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b/>
          <w:b/>
        </w:rPr>
      </w:pPr>
      <w:bookmarkStart w:id="0" w:name="_GoBack"/>
      <w:bookmarkEnd w:id="0"/>
      <w:r>
        <w:rPr>
          <w:rFonts w:cs="Arial" w:ascii="Arial" w:hAnsi="Arial"/>
          <w:b/>
        </w:rPr>
        <w:tab/>
        <w:tab/>
        <w:tab/>
        <w:tab/>
        <w:tab/>
        <w:tab/>
      </w:r>
    </w:p>
    <w:p>
      <w:pPr>
        <w:pStyle w:val="Normal"/>
        <w:rPr>
          <w:rFonts w:ascii="Arial" w:hAnsi="Arial" w:cs="Arial"/>
        </w:rPr>
      </w:pPr>
      <w:r>
        <w:rPr>
          <w:rFonts w:cs="Arial" w:ascii="Arial" w:hAnsi="Arial"/>
          <w:b/>
        </w:rPr>
        <w:tab/>
        <w:tab/>
        <w:t xml:space="preserve"> </w:t>
        <w:tab/>
        <w:tab/>
        <w:tab/>
        <w:tab/>
        <w:tab/>
        <w:tab/>
      </w:r>
      <w:r>
        <w:rPr>
          <w:rFonts w:cs="Arial" w:ascii="Arial" w:hAnsi="Arial"/>
        </w:rPr>
        <w:t>Poslovni broj: 9 P-134/2023-38</w:t>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t>Z A P I S N I K</w:t>
      </w:r>
    </w:p>
    <w:p>
      <w:pPr>
        <w:pStyle w:val="Normal"/>
        <w:jc w:val="center"/>
        <w:rPr>
          <w:rFonts w:ascii="Arial" w:hAnsi="Arial" w:cs="Arial"/>
        </w:rPr>
      </w:pPr>
      <w:r>
        <w:rPr>
          <w:rFonts w:cs="Arial" w:ascii="Arial" w:hAnsi="Arial"/>
        </w:rPr>
        <w:t xml:space="preserve">od 23. svibnja 2023.  </w:t>
      </w:r>
    </w:p>
    <w:p>
      <w:pPr>
        <w:pStyle w:val="Normal"/>
        <w:jc w:val="center"/>
        <w:rPr>
          <w:rFonts w:ascii="Arial" w:hAnsi="Arial" w:cs="Arial"/>
        </w:rPr>
      </w:pPr>
      <w:r>
        <w:rPr>
          <w:rFonts w:cs="Arial" w:ascii="Arial" w:hAnsi="Arial"/>
        </w:rPr>
        <w:t>sastavljen kod Općinskog suda u Koprivnici</w:t>
      </w:r>
    </w:p>
    <w:p>
      <w:pPr>
        <w:pStyle w:val="Normal"/>
        <w:jc w:val="both"/>
        <w:rPr>
          <w:rFonts w:ascii="Arial" w:hAnsi="Arial" w:cs="Arial"/>
        </w:rPr>
      </w:pPr>
      <w:r>
        <w:rPr>
          <w:rFonts w:cs="Arial" w:ascii="Arial" w:hAnsi="Arial"/>
        </w:rPr>
        <w:t>P R I S U T N I :</w:t>
      </w:r>
    </w:p>
    <w:p>
      <w:pPr>
        <w:pStyle w:val="Normal"/>
        <w:jc w:val="both"/>
        <w:rPr>
          <w:rFonts w:ascii="Arial" w:hAnsi="Arial" w:cs="Arial"/>
        </w:rPr>
      </w:pPr>
      <w:r>
        <w:rPr>
          <w:rFonts w:cs="Arial" w:ascii="Arial" w:hAnsi="Arial"/>
        </w:rPr>
        <w:t>Sutkinja: Marijana Jurenec</w:t>
      </w:r>
    </w:p>
    <w:p>
      <w:pPr>
        <w:pStyle w:val="Normal"/>
        <w:jc w:val="both"/>
        <w:rPr>
          <w:rFonts w:ascii="Arial" w:hAnsi="Arial" w:cs="Arial"/>
        </w:rPr>
      </w:pPr>
      <w:r>
        <w:rPr>
          <w:rFonts w:cs="Arial" w:ascii="Arial" w:hAnsi="Arial"/>
        </w:rPr>
        <w:t xml:space="preserve">Zapisničarka: Katarina Čorba </w:t>
      </w:r>
    </w:p>
    <w:p>
      <w:pPr>
        <w:pStyle w:val="Normal"/>
        <w:jc w:val="both"/>
        <w:rPr>
          <w:rFonts w:ascii="Arial" w:hAnsi="Arial" w:cs="Arial"/>
        </w:rPr>
      </w:pPr>
      <w:r>
        <w:rPr>
          <w:rFonts w:cs="Arial" w:ascii="Arial" w:hAnsi="Arial"/>
        </w:rPr>
        <w:tab/>
        <w:tab/>
        <w:tab/>
        <w:tab/>
        <w:tab/>
        <w:t xml:space="preserve">   PARNIČNI PREDMET</w:t>
      </w:r>
    </w:p>
    <w:p>
      <w:pPr>
        <w:pStyle w:val="Normal"/>
        <w:ind w:left="708" w:hanging="0"/>
        <w:rPr>
          <w:rFonts w:ascii="Arial" w:hAnsi="Arial" w:cs="Arial"/>
        </w:rPr>
      </w:pPr>
      <w:r>
        <w:rPr>
          <w:rFonts w:cs="Arial" w:ascii="Arial" w:hAnsi="Arial"/>
        </w:rPr>
        <w:t xml:space="preserve"> </w:t>
      </w:r>
      <w:r>
        <w:rPr>
          <w:rFonts w:cs="Arial" w:ascii="Arial" w:hAnsi="Arial"/>
        </w:rPr>
        <w:tab/>
        <w:tab/>
        <w:tab/>
        <w:tab/>
        <w:t xml:space="preserve">   Tužitelji: Odvjetničko društvo Petrić i dr. d.o.o. </w:t>
      </w:r>
    </w:p>
    <w:p>
      <w:pPr>
        <w:pStyle w:val="Normal"/>
        <w:ind w:firstLine="708"/>
        <w:rPr>
          <w:rFonts w:ascii="Arial" w:hAnsi="Arial" w:cs="Arial"/>
        </w:rPr>
      </w:pPr>
      <w:r>
        <w:rPr>
          <w:rFonts w:cs="Arial" w:ascii="Arial" w:hAnsi="Arial"/>
        </w:rPr>
        <w:tab/>
        <w:tab/>
        <w:tab/>
        <w:tab/>
        <w:t xml:space="preserve">   Tuženik: Sanja Mihalić  </w:t>
      </w:r>
    </w:p>
    <w:p>
      <w:pPr>
        <w:pStyle w:val="Normal"/>
        <w:ind w:left="3540" w:hanging="0"/>
        <w:rPr>
          <w:rFonts w:ascii="Arial" w:hAnsi="Arial" w:cs="Arial"/>
        </w:rPr>
      </w:pPr>
      <w:r>
        <w:rPr>
          <w:rFonts w:cs="Arial" w:ascii="Arial" w:hAnsi="Arial"/>
        </w:rPr>
        <w:t xml:space="preserve">   </w:t>
      </w:r>
      <w:r>
        <w:rPr>
          <w:rFonts w:cs="Arial" w:ascii="Arial" w:hAnsi="Arial"/>
        </w:rPr>
        <w:t>Radi: pravo vlasništva nekretnine</w:t>
      </w:r>
    </w:p>
    <w:p>
      <w:pPr>
        <w:pStyle w:val="Normal"/>
        <w:ind w:left="3540" w:firstLine="708"/>
        <w:rPr>
          <w:rFonts w:ascii="Arial" w:hAnsi="Arial" w:cs="Arial"/>
        </w:rPr>
      </w:pPr>
      <w:r>
        <w:rPr>
          <w:rFonts w:cs="Arial" w:ascii="Arial" w:hAnsi="Arial"/>
        </w:rPr>
      </w:r>
    </w:p>
    <w:p>
      <w:pPr>
        <w:pStyle w:val="Normal"/>
        <w:jc w:val="both"/>
        <w:rPr>
          <w:rFonts w:ascii="Arial" w:hAnsi="Arial" w:cs="Arial"/>
        </w:rPr>
      </w:pPr>
      <w:r>
        <w:rPr>
          <w:rFonts w:cs="Arial" w:ascii="Arial" w:hAnsi="Arial"/>
        </w:rPr>
        <w:tab/>
        <w:t>Nakon što je sutkinja u točno određeno vrijeme u 11:00 sati, otvorila pripremno ročište, utvrđuje se da su pristupili:</w:t>
      </w:r>
    </w:p>
    <w:p>
      <w:pPr>
        <w:pStyle w:val="Normal"/>
        <w:jc w:val="both"/>
        <w:rPr>
          <w:rFonts w:ascii="Arial" w:hAnsi="Arial" w:cs="Arial"/>
        </w:rPr>
      </w:pPr>
      <w:r>
        <w:rPr>
          <w:rFonts w:cs="Arial" w:ascii="Arial" w:hAnsi="Arial"/>
        </w:rPr>
      </w:r>
    </w:p>
    <w:p>
      <w:pPr>
        <w:pStyle w:val="Stilnaslova3"/>
        <w:rPr>
          <w:rFonts w:ascii="Arial" w:hAnsi="Arial" w:cs="Arial"/>
        </w:rPr>
      </w:pPr>
      <w:r>
        <w:rPr>
          <w:rFonts w:cs="Arial" w:ascii="Arial" w:hAnsi="Arial"/>
          <w:b w:val="false"/>
        </w:rPr>
        <w:t xml:space="preserve">Tužitelj: po pun. odvj. Bojani Marčelan  </w:t>
      </w:r>
    </w:p>
    <w:p>
      <w:pPr>
        <w:pStyle w:val="Stilnaslova3"/>
        <w:rPr>
          <w:rFonts w:ascii="Arial" w:hAnsi="Arial" w:cs="Arial"/>
        </w:rPr>
      </w:pPr>
      <w:r>
        <w:rPr>
          <w:rFonts w:cs="Arial" w:ascii="Arial" w:hAnsi="Arial"/>
          <w:b w:val="false"/>
        </w:rPr>
        <w:t>Tuženica: po pun. odvj. Melita Vrkić Hajsok</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Utvrđuje se da su pristupili svi za danas pozvani.</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Konstatira se da je 22. svibnja 2023. u 14:56 sati pun. tužitelja elektronskim putem predao podnesak s prilozima koji je otpremljen pun. tuženice 23. svibnja 2023., a prema statusu otpravka u eSpisu isti je "otpremljen", te pun. tuženika navodi da predmetni podnesak nije primila niti je za isti do sada znala.</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Pun. tuženice uručuje se podnesak tužitelja od 22. svibnja 2023. bez priloga.</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Pun. tuženice navodi da se tuženica protivi objektivnoj preinaci tužbe i subjektivnoj preinaci tužbe s tim da ističe da je u tužbi kao tuženica navedena odvjetnica Sanja Mihalić, a u podnesku od 22. svibnja 2023. kao tuženica je navedena Sanja Mihalić te da s obzirom da se radi o opsežnom podnesku traži rok od najmanje 30 dana radi dostave pisanog očitovanja s time da zadržava pravo isticanja novih činjenica i predlaganja novih dokaza, a sve imajući u vidu da je podnesak predan na drugom pripremnom ročištu. Opreza radi tužena osporava sve navode tužitelja sadržane u predmetnom podnesku. </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Pun. tužitelja navodi na prednje navode da se protivi prijedlogu tužene da joj se odobri predlaganje novih dokaza s obzirom da se radi o drugom pripremnom ročištu te je tužena imala dovoljno vremena do sada predložiti sve dokaze koji su vezani za predmet spora. Tužitelj navodi da tužena više ne posluje kao samostalna odvjetnica, već odvjetničku djelatnost obavlja kroz odvjetničko društvo Mihalić &amp; Pikija d.o.o. te je stoga u ovom postupku postojala potreba o da sud sam pozove tužitelja na ispravak tužbe u tom smislu, međutim, tužitelj je to samoinicijativno promijenio te se ne radi o subjektivnoj preinaci tužbe kako to pogrešno tumači tužena. Što se tiče objektivne preinake tužitelj smatra da je rješavanje po dopunjenom  zahtjevu ekonomično i svrsishodno za razrješenje odnosa među stranaka a kako raspravljanje po tom zahtjevu ne pretpostavlja nikakve dodatne radnje i angažman suda, smatra da je predloženu preinaku potrebno dopustiti.</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Pun. tuženice se na naprijed iznesene navode očituje da u vrijeme podnošenja tužbe u ovoj pravnoj stvari Sanja Mihalić nije samostalno obavljala odvjetničku djelatnost ali je bez obzira na navedeno tužitelj u tužbi kao tuženicu naznačio Sanju Mihalić kao odvjetnicu. Obzirom da u podnesku od dana 22. svibnja 2023. tužitelj kao tuženicu navodi Sanju Mihalić bez naznake odvjetnice to se u svakom slučaju radi o subjektivnoj preinaci tužbe. U odnosu na objektivnu preinaku tužbe ističe se kako odredba čl. 190. st. 7. propisuje da u slučaju preinake tužbe sud je dužan ostaviti tuženiku potrebno vrijeme da se može pripremiti za raspravljanje po preinačenoj tužbi. Kako je tuženica upravo na današnjem ročištu zaprimila podnesak kojim tužitelj i subjektivno i objektivno preinačuje tužbu to isti nije niti je mogao imati dovoljno vremena da se pripremi za raspravljanje po tako preinačenoj tužbi. Stoga tužena ustraje za dodjelom prije traženog roka za očitovanje na danas primljeni podnesak. </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Na pitanje sutkinje od kada tuženica ne obavlja samostalno odvjetnički djelatnost pun. tuženice navodi da je to od osnivanja odvjetničkog društva Mihalić &amp; Pikija d.o.o. koje je osnovano 1. siječnja 2020. </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Pun. tužitelja navodi da iz tužbenog zahtjeva kako je isti postavljen u tužbi proizlazi da odvjetnica Sanja Mihalić nije niti tužena u ovom predmetu, a kako prema mjerodavnim propisima odvjetnici odgovaraju svojom cjelokupnom imovinom za obveze koje proisteknu iz odvjetničke djelatnosti jasno je da je aktivno legitimirana za potraživanje koje je predmet ovog postupka tuženica Sanja Mihalić</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Sutkinja donosi</w:t>
      </w:r>
    </w:p>
    <w:p>
      <w:pPr>
        <w:pStyle w:val="Normal"/>
        <w:jc w:val="center"/>
        <w:rPr>
          <w:rFonts w:ascii="Arial" w:hAnsi="Arial" w:cs="Arial"/>
          <w:bCs/>
        </w:rPr>
      </w:pPr>
      <w:r>
        <w:rPr>
          <w:rFonts w:cs="Arial" w:ascii="Arial" w:hAnsi="Arial"/>
          <w:bCs/>
        </w:rPr>
        <w:t>r j e š e n j e</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Tužitelju se dopušta objektivna preinaka tužbe prema podnesku od 22. svibnja 2023. povećanjem tužbenog zahtjeva za iznos od 356.151,23 kn.</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Protiv ovog rješenja nije dozvoljena posebna žalba. </w:t>
      </w:r>
    </w:p>
    <w:p>
      <w:pPr>
        <w:pStyle w:val="Normal"/>
        <w:jc w:val="both"/>
        <w:rPr>
          <w:rFonts w:ascii="Arial" w:hAnsi="Arial" w:cs="Arial"/>
          <w:bCs/>
        </w:rPr>
      </w:pPr>
      <w:r>
        <w:rPr>
          <w:rFonts w:cs="Arial" w:ascii="Arial" w:hAnsi="Arial"/>
          <w:bCs/>
        </w:rPr>
      </w:r>
    </w:p>
    <w:p>
      <w:pPr>
        <w:pStyle w:val="Normal"/>
        <w:ind w:firstLine="708"/>
        <w:jc w:val="both"/>
        <w:rPr>
          <w:rFonts w:ascii="Arial" w:hAnsi="Arial" w:cs="Arial"/>
          <w:bCs/>
        </w:rPr>
      </w:pPr>
      <w:r>
        <w:rPr>
          <w:rFonts w:cs="Arial" w:ascii="Arial" w:hAnsi="Arial"/>
          <w:bCs/>
        </w:rPr>
        <w:t>Sutkinja donosi</w:t>
      </w:r>
    </w:p>
    <w:p>
      <w:pPr>
        <w:pStyle w:val="Normal"/>
        <w:jc w:val="center"/>
        <w:rPr>
          <w:rFonts w:ascii="Arial" w:hAnsi="Arial" w:cs="Arial"/>
          <w:bCs/>
        </w:rPr>
      </w:pPr>
      <w:r>
        <w:rPr>
          <w:rFonts w:cs="Arial" w:ascii="Arial" w:hAnsi="Arial"/>
          <w:bCs/>
        </w:rPr>
        <w:t>r j e š e n j e</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1. Odobrava se tuženici rok od 30 dana radi pisanog očitovanja na navode iz podneska tužitelja od 22. svibnja 2023. </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tab/>
        <w:t xml:space="preserve">2. Pripremno ročište se odgađa i zakazuje za dan 14. rujna 2023. u 11:00 sati na koje se punomoćnici stranaka obvezuju pristupiti bez pisanog poziva s tim da će se pun. tužitelja dostaviti podnesak tuženice iz točke 1. ovog rješenja. </w:t>
      </w:r>
    </w:p>
    <w:p>
      <w:pPr>
        <w:pStyle w:val="Normal"/>
        <w:jc w:val="both"/>
        <w:rPr>
          <w:rFonts w:ascii="Arial" w:hAnsi="Arial" w:cs="Arial"/>
          <w:bCs/>
        </w:rPr>
      </w:pPr>
      <w:r>
        <w:rPr>
          <w:rFonts w:cs="Arial" w:ascii="Arial" w:hAnsi="Arial"/>
          <w:bCs/>
        </w:rPr>
      </w:r>
    </w:p>
    <w:p>
      <w:pPr>
        <w:pStyle w:val="Normal"/>
        <w:jc w:val="center"/>
        <w:rPr>
          <w:rFonts w:ascii="Arial" w:hAnsi="Arial" w:cs="Arial"/>
          <w:bCs/>
        </w:rPr>
      </w:pPr>
      <w:r>
        <w:rPr>
          <w:rFonts w:cs="Arial" w:ascii="Arial" w:hAnsi="Arial"/>
        </w:rPr>
        <w:t>Dovršeno u 11:38 sati.</w:t>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
    </w:p>
    <w:sectPr>
      <w:headerReference w:type="even" r:id="rId2"/>
      <w:headerReference w:type="default" r:id="rId3"/>
      <w:footerReference w:type="first" r:id="rId4"/>
      <w:type w:val="nextPage"/>
      <w:pgSz w:w="11906" w:h="16838"/>
      <w:pgMar w:left="1417" w:right="1417" w:gutter="0" w:header="430" w:top="487"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Arial">
    <w:charset w:val="ee"/>
    <w:family w:val="roman"/>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Arial" w:hAnsi="Arial" w:cs="Arial"/>
        <w:b/>
        <w:b/>
      </w:rPr>
    </w:pPr>
    <w:r>
      <w:rPr>
        <w:rFonts w:cs="Arial" w:ascii="Arial" w:hAnsi="Arial"/>
        <w:b/>
      </w:rPr>
    </w:r>
  </w:p>
  <w:p>
    <w:pPr>
      <w:pStyle w:val="Podnoje"/>
      <w:rPr/>
    </w:pPr>
    <w:r>
      <w:rPr/>
    </w:r>
  </w:p>
  <w:p>
    <w:pPr>
      <w:pStyle w:val="Podnoj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aglavlje"/>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1" name="Okvir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Zaglavlje"/>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Zaglavlje"/>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aglavlje"/>
      <w:rPr/>
    </w:pPr>
    <w:r>
      <w:rPr/>
    </w:r>
    <w: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85725" cy="175260"/>
              <wp:effectExtent l="0" t="0" r="0" b="0"/>
              <wp:wrapSquare wrapText="bothSides"/>
              <wp:docPr id="2" name="Okvir2"/>
              <a:graphic xmlns:a="http://schemas.openxmlformats.org/drawingml/2006/main">
                <a:graphicData uri="http://schemas.microsoft.com/office/word/2010/wordprocessingShape">
                  <wps:wsp>
                    <wps:cNvSpPr txBox="1"/>
                    <wps:spPr>
                      <a:xfrm>
                        <a:off x="0" y="0"/>
                        <a:ext cx="85725" cy="175260"/>
                      </a:xfrm>
                      <a:prstGeom prst="rect"/>
                      <a:solidFill>
                        <a:srgbClr val="FFFFFF">
                          <a:alpha val="0"/>
                        </a:srgbClr>
                      </a:solidFill>
                    </wps:spPr>
                    <wps:txbx>
                      <w:txbxContent>
                        <w:p>
                          <w:pPr>
                            <w:pStyle w:val="Zaglavlje"/>
                            <w:pBdr/>
                            <w:rPr>
                              <w:rStyle w:val="Pagenumber"/>
                              <w:rFonts w:ascii="Arial" w:hAnsi="Arial" w:cs="Arial"/>
                            </w:rPr>
                          </w:pPr>
                          <w:r>
                            <w:rPr>
                              <w:rStyle w:val="Pagenumber"/>
                              <w:rFonts w:cs="Arial" w:ascii="Arial" w:hAnsi="Arial"/>
                            </w:rPr>
                            <w:fldChar w:fldCharType="begin"/>
                          </w:r>
                          <w:r>
                            <w:rPr>
                              <w:rStyle w:val="Pagenumber"/>
                              <w:rFonts w:cs="Arial" w:ascii="Arial" w:hAnsi="Arial"/>
                            </w:rPr>
                            <w:instrText xml:space="preserve"> PAGE </w:instrText>
                          </w:r>
                          <w:r>
                            <w:rPr>
                              <w:rStyle w:val="Pagenumber"/>
                              <w:rFonts w:cs="Arial" w:ascii="Arial" w:hAnsi="Arial"/>
                            </w:rPr>
                            <w:fldChar w:fldCharType="separate"/>
                          </w:r>
                          <w:r>
                            <w:rPr>
                              <w:rStyle w:val="Pagenumber"/>
                              <w:rFonts w:cs="Arial" w:ascii="Arial" w:hAnsi="Arial"/>
                            </w:rPr>
                            <w:t>2</w:t>
                          </w:r>
                          <w:r>
                            <w:rPr>
                              <w:rStyle w:val="Pagenumber"/>
                              <w:rFonts w:cs="Arial" w:ascii="Arial" w:hAnsi="Arial"/>
                            </w:rPr>
                            <w:fldChar w:fldCharType="end"/>
                          </w:r>
                        </w:p>
                      </w:txbxContent>
                    </wps:txbx>
                    <wps:bodyPr anchor="t" lIns="0" tIns="0" rIns="0" bIns="0">
                      <a:spAutoFit/>
                    </wps:bodyPr>
                  </wps:wsp>
                </a:graphicData>
              </a:graphic>
            </wp:anchor>
          </w:drawing>
        </mc:Choice>
        <mc:Fallback>
          <w:pict>
            <v:rect fillcolor="#FFFFFF" style="position:absolute;rotation:-0;width:6.75pt;height:13.8pt;mso-wrap-distance-left:0pt;mso-wrap-distance-right:0pt;mso-wrap-distance-top:0pt;mso-wrap-distance-bottom:0pt;margin-top:0.05pt;mso-position-vertical-relative:text;margin-left:223.45pt;mso-position-horizontal:center;mso-position-horizontal-relative:margin">
              <v:fill opacity="0f"/>
              <v:textbox inset="0in,0in,0in,0in">
                <w:txbxContent>
                  <w:p>
                    <w:pPr>
                      <w:pStyle w:val="Zaglavlje"/>
                      <w:pBdr/>
                      <w:rPr>
                        <w:rStyle w:val="Pagenumber"/>
                        <w:rFonts w:ascii="Arial" w:hAnsi="Arial" w:cs="Arial"/>
                      </w:rPr>
                    </w:pPr>
                    <w:r>
                      <w:rPr>
                        <w:rStyle w:val="Pagenumber"/>
                        <w:rFonts w:cs="Arial" w:ascii="Arial" w:hAnsi="Arial"/>
                      </w:rPr>
                      <w:fldChar w:fldCharType="begin"/>
                    </w:r>
                    <w:r>
                      <w:rPr>
                        <w:rStyle w:val="Pagenumber"/>
                        <w:rFonts w:cs="Arial" w:ascii="Arial" w:hAnsi="Arial"/>
                      </w:rPr>
                      <w:instrText xml:space="preserve"> PAGE </w:instrText>
                    </w:r>
                    <w:r>
                      <w:rPr>
                        <w:rStyle w:val="Pagenumber"/>
                        <w:rFonts w:cs="Arial" w:ascii="Arial" w:hAnsi="Arial"/>
                      </w:rPr>
                      <w:fldChar w:fldCharType="separate"/>
                    </w:r>
                    <w:r>
                      <w:rPr>
                        <w:rStyle w:val="Pagenumber"/>
                        <w:rFonts w:cs="Arial" w:ascii="Arial" w:hAnsi="Arial"/>
                      </w:rPr>
                      <w:t>2</w:t>
                    </w:r>
                    <w:r>
                      <w:rPr>
                        <w:rStyle w:val="Pagenumber"/>
                        <w:rFonts w:cs="Arial" w:ascii="Arial" w:hAnsi="Arial"/>
                      </w:rPr>
                      <w:fldChar w:fldCharType="end"/>
                    </w:r>
                  </w:p>
                </w:txbxContent>
              </v:textbox>
              <w10:wrap type="square"/>
            </v:rect>
          </w:pict>
        </mc:Fallback>
      </mc:AlternateContent>
    </w:r>
  </w:p>
  <w:p>
    <w:pPr>
      <w:pStyle w:val="Zaglavlje"/>
      <w:jc w:val="right"/>
      <w:rPr>
        <w:rFonts w:ascii="Arial" w:hAnsi="Arial" w:cs="Arial"/>
      </w:rPr>
    </w:pPr>
    <w:r>
      <w:rPr>
        <w:rFonts w:cs="Arial" w:ascii="Arial" w:hAnsi="Arial"/>
      </w:rPr>
      <w:t>Poslovni broj: 9 P-134/2023-38</w:t>
    </w:r>
  </w:p>
  <w:p>
    <w:pPr>
      <w:pStyle w:val="Zaglavlje"/>
      <w:jc w:val="right"/>
      <w:rPr/>
    </w:pPr>
    <w:r>
      <w:rPr/>
    </w:r>
  </w:p>
</w:hdr>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hr-HR" w:eastAsia="hr-HR" w:bidi="ar-SA"/>
      </w:rPr>
    </w:rPrDefault>
    <w:pPrDefault>
      <w:pPr>
        <w:suppressAutoHyphens w:val="true"/>
      </w:pPr>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qFormat="true"/>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hr-HR" w:eastAsia="hr-HR" w:bidi="ar-SA"/>
    </w:rPr>
  </w:style>
  <w:style w:type="paragraph" w:styleId="Stilnaslova3">
    <w:name w:val="Heading 3"/>
    <w:basedOn w:val="Normal"/>
    <w:next w:val="Normal"/>
    <w:link w:val="Naslov3Char"/>
    <w:qFormat/>
    <w:rsid w:val="009b4671"/>
    <w:pPr>
      <w:keepNext w:val="true"/>
      <w:outlineLvl w:val="2"/>
    </w:pPr>
    <w:rPr>
      <w:b/>
      <w:bCs/>
    </w:rPr>
  </w:style>
  <w:style w:type="paragraph" w:styleId="Stilnaslova5">
    <w:name w:val="Heading 5"/>
    <w:basedOn w:val="Normal"/>
    <w:next w:val="Normal"/>
    <w:qFormat/>
    <w:rsid w:val="00ab4d04"/>
    <w:pPr>
      <w:spacing w:before="240" w:after="60"/>
      <w:outlineLvl w:val="4"/>
    </w:pPr>
    <w:rPr>
      <w:b/>
      <w:bCs/>
      <w:i/>
      <w:iCs/>
      <w:sz w:val="26"/>
      <w:szCs w:val="26"/>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5950fe"/>
    <w:rPr/>
  </w:style>
  <w:style w:type="character" w:styleId="TekstbaloniaChar" w:customStyle="1">
    <w:name w:val="Tekst balončića Char"/>
    <w:link w:val="BalloonText"/>
    <w:qFormat/>
    <w:rsid w:val="0040383f"/>
    <w:rPr>
      <w:rFonts w:ascii="Tahoma" w:hAnsi="Tahoma" w:cs="Tahoma"/>
      <w:sz w:val="16"/>
      <w:szCs w:val="16"/>
    </w:rPr>
  </w:style>
  <w:style w:type="character" w:styleId="Naslov3Char" w:customStyle="1">
    <w:name w:val="Naslov 3 Char"/>
    <w:basedOn w:val="DefaultParagraphFont"/>
    <w:qFormat/>
    <w:rsid w:val="00a608c9"/>
    <w:rPr>
      <w:b/>
      <w:bCs/>
      <w:sz w:val="24"/>
      <w:szCs w:val="24"/>
    </w:rPr>
  </w:style>
  <w:style w:type="character" w:styleId="PodnojeChar" w:customStyle="1">
    <w:name w:val="Podnožje Char"/>
    <w:basedOn w:val="DefaultParagraphFont"/>
    <w:uiPriority w:val="99"/>
    <w:qFormat/>
    <w:rsid w:val="00b106b3"/>
    <w:rPr>
      <w:rFonts w:ascii="Arial" w:hAnsi="Arial" w:eastAsia="Calibri" w:cs="" w:cstheme="minorBidi" w:eastAsiaTheme="minorHAnsi"/>
      <w:sz w:val="24"/>
      <w:szCs w:val="24"/>
      <w:lang w:eastAsia="en-US"/>
    </w:rPr>
  </w:style>
  <w:style w:type="character" w:styleId="Sidrofusnote">
    <w:name w:val="Sidro fusnote"/>
    <w:rPr>
      <w:vertAlign w:val="superscript"/>
    </w:rPr>
  </w:style>
  <w:style w:type="character" w:styleId="FootnoteCharacters">
    <w:name w:val="Footnote Characters"/>
    <w:basedOn w:val="DefaultParagraphFont"/>
    <w:uiPriority w:val="99"/>
    <w:unhideWhenUsed/>
    <w:qFormat/>
    <w:rsid w:val="00b106b3"/>
    <w:rPr>
      <w:vertAlign w:val="superscript"/>
    </w:rPr>
  </w:style>
  <w:style w:type="character" w:styleId="TekstfusnoteChar" w:customStyle="1">
    <w:name w:val="Tekst fusnote Char"/>
    <w:basedOn w:val="DefaultParagraphFont"/>
    <w:qFormat/>
    <w:rsid w:val="004e3869"/>
    <w:rPr/>
  </w:style>
  <w:style w:type="character" w:styleId="PlaceholderText">
    <w:name w:val="Placeholder Text"/>
    <w:basedOn w:val="DefaultParagraphFont"/>
    <w:uiPriority w:val="99"/>
    <w:semiHidden/>
    <w:qFormat/>
    <w:rsid w:val="003f3485"/>
    <w:rPr>
      <w:color w:val="808080"/>
      <w:shd w:fill="auto" w:val="clear"/>
    </w:rPr>
  </w:style>
  <w:style w:type="character" w:styleId="ESPISCCParagraphDefaultFont" w:customStyle="1">
    <w:name w:val="eSPIS_CC_Paragraph Default Font"/>
    <w:basedOn w:val="DefaultParagraphFont"/>
    <w:qFormat/>
    <w:rsid w:val="003f3485"/>
    <w:rPr>
      <w:rFonts w:ascii="Times New Roman" w:hAnsi="Times New Roman" w:cs="Times New Roman"/>
      <w:b/>
      <w:sz w:val="24"/>
      <w:shd w:fill="auto" w:val="clear"/>
      <w:lang w:val="hr-HR"/>
    </w:rPr>
  </w:style>
  <w:style w:type="character" w:styleId="PozadinaSvijetloZuta" w:customStyle="1">
    <w:name w:val="Pozadina_SvijetloZuta"/>
    <w:basedOn w:val="DefaultParagraphFont"/>
    <w:qFormat/>
    <w:rsid w:val="003f3485"/>
    <w:rPr>
      <w:rFonts w:ascii="Arial" w:hAnsi="Arial" w:cs="Arial"/>
      <w:b/>
      <w:shd w:fill="FFFFCC" w:val="clear"/>
      <w:lang w:val="hr-HR"/>
    </w:rPr>
  </w:style>
  <w:style w:type="character" w:styleId="PozadinaSvijetloCrvena" w:customStyle="1">
    <w:name w:val="Pozadina_SvijetloCrvena"/>
    <w:basedOn w:val="ESPISCCParagraphDefaultFont"/>
    <w:qFormat/>
    <w:rsid w:val="003f3485"/>
    <w:rPr>
      <w:rFonts w:ascii="Arial" w:hAnsi="Arial" w:cs="Arial"/>
      <w:b w:val="false"/>
      <w:sz w:val="24"/>
      <w:shd w:fill="FFCCCC" w:val="clear"/>
      <w:lang w:val="hr-HR"/>
    </w:rPr>
  </w:style>
  <w:style w:type="character" w:styleId="PozadinaSvijetloZelena" w:customStyle="1">
    <w:name w:val="Pozadina_SvijetloZelena"/>
    <w:basedOn w:val="ESPISCCParagraphDefaultFont"/>
    <w:qFormat/>
    <w:rsid w:val="003f3485"/>
    <w:rPr>
      <w:rFonts w:ascii="Arial" w:hAnsi="Arial" w:cs="Arial"/>
      <w:b w:val="false"/>
      <w:sz w:val="24"/>
      <w:shd w:fill="CCFFCC" w:val="clear"/>
      <w:lang w:val="hr-HR"/>
    </w:rPr>
  </w:style>
  <w:style w:type="paragraph" w:styleId="Stilnaslova">
    <w:name w:val="Stil naslova"/>
    <w:basedOn w:val="Normal"/>
    <w:next w:val="Tijeloteksta"/>
    <w:qFormat/>
    <w:pPr>
      <w:keepNext w:val="true"/>
      <w:spacing w:before="240" w:after="120"/>
    </w:pPr>
    <w:rPr>
      <w:rFonts w:ascii="Liberation Sans" w:hAnsi="Liberation Sans" w:eastAsia="Microsoft YaHei" w:cs="Arial"/>
      <w:sz w:val="28"/>
      <w:szCs w:val="28"/>
    </w:rPr>
  </w:style>
  <w:style w:type="paragraph" w:styleId="Tijeloteksta">
    <w:name w:val="Body Text"/>
    <w:basedOn w:val="Normal"/>
    <w:pPr>
      <w:spacing w:lineRule="auto" w:line="276" w:before="0" w:after="140"/>
    </w:pPr>
    <w:rPr/>
  </w:style>
  <w:style w:type="paragraph" w:styleId="Popis">
    <w:name w:val="List"/>
    <w:basedOn w:val="Tijeloteksta"/>
    <w:pPr/>
    <w:rPr>
      <w:rFonts w:cs="Arial"/>
    </w:rPr>
  </w:style>
  <w:style w:type="paragraph" w:styleId="Opiselementa">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lang w:val="zxx" w:eastAsia="zxx" w:bidi="zxx"/>
    </w:rPr>
  </w:style>
  <w:style w:type="paragraph" w:styleId="Zaglavljeipodnoje">
    <w:name w:val="Zaglavlje i podnožje"/>
    <w:basedOn w:val="Normal"/>
    <w:qFormat/>
    <w:pPr/>
    <w:rPr/>
  </w:style>
  <w:style w:type="paragraph" w:styleId="Zaglavlje">
    <w:name w:val="Header"/>
    <w:basedOn w:val="Normal"/>
    <w:rsid w:val="005950fe"/>
    <w:pPr>
      <w:tabs>
        <w:tab w:val="clear" w:pos="708"/>
        <w:tab w:val="center" w:pos="4536" w:leader="none"/>
        <w:tab w:val="right" w:pos="9072" w:leader="none"/>
      </w:tabs>
    </w:pPr>
    <w:rPr/>
  </w:style>
  <w:style w:type="paragraph" w:styleId="BodyText2">
    <w:name w:val="Body Text 2"/>
    <w:basedOn w:val="Normal"/>
    <w:qFormat/>
    <w:rsid w:val="009b4671"/>
    <w:pPr>
      <w:jc w:val="both"/>
    </w:pPr>
    <w:rPr/>
  </w:style>
  <w:style w:type="paragraph" w:styleId="BalloonText">
    <w:name w:val="Balloon Text"/>
    <w:basedOn w:val="Normal"/>
    <w:link w:val="TekstbaloniaChar"/>
    <w:qFormat/>
    <w:rsid w:val="0040383f"/>
    <w:pPr/>
    <w:rPr>
      <w:rFonts w:ascii="Tahoma" w:hAnsi="Tahoma" w:cs="Tahoma"/>
      <w:sz w:val="16"/>
      <w:szCs w:val="16"/>
    </w:rPr>
  </w:style>
  <w:style w:type="paragraph" w:styleId="Podnoje">
    <w:name w:val="Footer"/>
    <w:basedOn w:val="Normal"/>
    <w:link w:val="PodnojeChar"/>
    <w:uiPriority w:val="99"/>
    <w:unhideWhenUsed/>
    <w:qFormat/>
    <w:rsid w:val="00b106b3"/>
    <w:pPr>
      <w:tabs>
        <w:tab w:val="clear" w:pos="708"/>
        <w:tab w:val="right" w:pos="9072" w:leader="none"/>
      </w:tabs>
      <w:jc w:val="right"/>
    </w:pPr>
    <w:rPr>
      <w:rFonts w:ascii="Arial" w:hAnsi="Arial" w:eastAsia="Calibri" w:cs="" w:cstheme="minorBidi" w:eastAsiaTheme="minorHAnsi"/>
      <w:lang w:eastAsia="en-US"/>
    </w:rPr>
  </w:style>
  <w:style w:type="paragraph" w:styleId="Fusnota">
    <w:name w:val="Footnote Text"/>
    <w:basedOn w:val="Normal"/>
    <w:link w:val="TekstfusnoteChar"/>
    <w:rsid w:val="004e3869"/>
    <w:pPr/>
    <w:rPr>
      <w:sz w:val="20"/>
      <w:szCs w:val="20"/>
    </w:rPr>
  </w:style>
  <w:style w:type="paragraph" w:styleId="ListParagraph">
    <w:name w:val="List Paragraph"/>
    <w:basedOn w:val="Normal"/>
    <w:uiPriority w:val="34"/>
    <w:qFormat/>
    <w:rsid w:val="00232863"/>
    <w:pPr>
      <w:spacing w:before="0" w:after="0"/>
      <w:ind w:left="720" w:hanging="0"/>
      <w:contextualSpacing/>
    </w:pPr>
    <w:rPr/>
  </w:style>
  <w:style w:type="paragraph" w:styleId="Sadrajokvira">
    <w:name w:val="Sadržaj okvira"/>
    <w:basedOn w:val="Normal"/>
    <w:qFormat/>
    <w:pPr/>
    <w:rPr/>
  </w:style>
  <w:style w:type="numbering" w:styleId="NoList" w:default="1">
    <w:name w:val="No List"/>
    <w:uiPriority w:val="99"/>
    <w:semiHidden/>
    <w:unhideWhenUsed/>
    <w:qFormat/>
  </w:style>
  <w:style w:type="table" w:default="1" w:styleId="Obinatablic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
</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31/II</izvorni_sadrzaj>
    <derivirana_varijabla naziv="DomainObject.Prostorija.Naziv_1">31/II</derivirana_varijabla>
  </DomainObject.Prostorija.Naziv>
  <DomainObject.Prostorija.Oznaka>
    <izvorni_sadrzaj>31/II</izvorni_sadrzaj>
    <derivirana_varijabla naziv="DomainObject.Prostorija.Oznaka_1">31/II</derivirana_varijabla>
  </DomainObject.Prostorija.Oznaka>
  <DomainObject.Obrazlozenje>
    <izvorni_sadrzaj/>
    <derivirana_varijabla naziv="DomainObject.Obrazlozenje_1"/>
  </DomainObject.Obrazlozenje>
  <DomainObject.StvarniPocetakDatum>
    <izvorni_sadrzaj>23. svibnja 2023.</izvorni_sadrzaj>
    <derivirana_varijabla naziv="DomainObject.StvarniPocetakDatum_1">23. svibnja 2023.</derivirana_varijabla>
  </DomainObject.StvarniPocetakDatum>
  <DomainObject.StvarniZavrsetakDatum>
    <izvorni_sadrzaj>23. svibnja 2023.</izvorni_sadrzaj>
    <derivirana_varijabla naziv="DomainObject.StvarniZavrsetakDatum_1">23. svibnja 2023.</derivirana_varijabla>
  </DomainObject.StvarniZavrsetakDatum>
  <DomainObject.PlaniraniZavrsetakDatum>
    <izvorni_sadrzaj>23. svibnja 2023.</izvorni_sadrzaj>
    <derivirana_varijabla naziv="DomainObject.PlaniraniZavrsetakDatum_1">23. svibnja 2023.</derivirana_varijabla>
  </DomainObject.PlaniraniZavrsetakDatum>
  <DomainObject.PlaniraniPocetakDatum>
    <izvorni_sadrzaj>23. svibnja 2023.</izvorni_sadrzaj>
    <derivirana_varijabla naziv="DomainObject.PlaniraniPocetakDatum_1">23. svibnja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11:38</izvorni_sadrzaj>
    <derivirana_varijabla naziv="DomainObject.StvarniZavrsetakVrijeme_1">11:38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2023.</izvorni_sadrzaj>
    <derivirana_varijabla naziv="DomainObject.Zapisnik.DatumKreiranja_1">23. svibnja 2023.</derivirana_varijabla>
  </DomainObject.Zapisnik.DatumKreiranja>
  <DomainObject.Zapisnik.ImovinskaKorist>
    <izvorni_sadrzaj/>
    <derivirana_varijabla naziv="DomainObject.Zapisnik.ImovinskaKorist_1"/>
  </DomainObject.Zapisnik.ImovinskaKorist>
  <DomainObject.Zapisnik.Oznaka>
    <izvorni_sadrzaj>P-134/2023-38</izvorni_sadrzaj>
    <derivirana_varijabla naziv="DomainObject.Zapisnik.Oznaka_1">P-134/2023-38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2023.</izvorni_sadrzaj>
    <derivirana_varijabla naziv="DomainObject.Predmet.DatumOsnivanja_1">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11478.73</izvorni_sadrzaj>
    <derivirana_varijabla naziv="DomainObject.Predmet.InicijalnaVrijednost_1">11478.73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P-134/2023</izvorni_sadrzaj>
    <derivirana_varijabla naziv="DomainObject.Predmet.OznakaBroj_1">P-134/2023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Sanja Mihalić zastupane po punomoćniku Nenad Grof</izvorni_sadrzaj>
    <derivirana_varijabla naziv="DomainObject.Predmet.ProtustrankaFormated_1">  Sanja Mihalić zastupane po punomoćniku Nenad Grof</derivirana_varijabla>
  </DomainObject.Predmet.ProtustrankaFormated>
  <DomainObject.Predmet.ProtustrankaFormatedOIB>
    <izvorni_sadrzaj>  Sanja Mihalić, OIB 61208635054 zastupane po punomoćniku Nenad Grof</izvorni_sadrzaj>
    <derivirana_varijabla naziv="DomainObject.Predmet.ProtustrankaFormatedOIB_1">  Sanja Mihalić, OIB 61208635054 zastupane po punomoćniku Nenad Grof</derivirana_varijabla>
  </DomainObject.Predmet.ProtustrankaFormatedOIB>
  <DomainObject.Predmet.ProtustrankaFormatedWithAdress>
    <izvorni_sadrzaj> Sanja Mihalić, Halić 285, 42204 Varaždin Breg zastupane po punomoćniku Nenad Grof</izvorni_sadrzaj>
    <derivirana_varijabla naziv="DomainObject.Predmet.ProtustrankaFormatedWithAdress_1"> Sanja Mihalić, Halić 285, 42204 Varaždin Breg zastupane po punomoćniku Nenad Grof</derivirana_varijabla>
  </DomainObject.Predmet.ProtustrankaFormatedWithAdress>
  <DomainObject.Predmet.ProtustrankaFormatedWithAdressOIB>
    <izvorni_sadrzaj> Sanja Mihalić, OIB 61208635054, Halić 285, 42204 Varaždin Breg zastupane po punomoćniku Nenad Grof</izvorni_sadrzaj>
    <derivirana_varijabla naziv="DomainObject.Predmet.ProtustrankaFormatedWithAdressOIB_1"> Sanja Mihalić, OIB 61208635054, Halić 285, 42204 Varaždin Breg zastupane po punomoćniku Nenad Grof</derivirana_varijabla>
  </DomainObject.Predmet.ProtustrankaFormatedWithAdressOIB>
  <DomainObject.Predmet.ProtustrankaWithAdress>
    <izvorni_sadrzaj>Sanja Mihalić Halić 285, 42204 Varaždin Breg</izvorni_sadrzaj>
    <derivirana_varijabla naziv="DomainObject.Predmet.ProtustrankaWithAdress_1">Sanja Mihalić Halić 285, 42204 Varaždin Breg</derivirana_varijabla>
  </DomainObject.Predmet.ProtustrankaWithAdress>
  <DomainObject.Predmet.ProtustrankaWithAdressOIB>
    <izvorni_sadrzaj>Sanja Mihalić, OIB 61208635054, Halić 285, 42204 Varaždin Breg</izvorni_sadrzaj>
    <derivirana_varijabla naziv="DomainObject.Predmet.ProtustrankaWithAdressOIB_1">Sanja Mihalić, OIB 61208635054, Halić 285, 42204 Varaždin Breg</derivirana_varijabla>
  </DomainObject.Predmet.ProtustrankaWithAdressOIB>
  <DomainObject.Predmet.ProtustrankaNazivFormated>
    <izvorni_sadrzaj>Sanja Mihalić</izvorni_sadrzaj>
    <derivirana_varijabla naziv="DomainObject.Predmet.ProtustrankaNazivFormated_1">Sanja Mihalić</derivirana_varijabla>
  </DomainObject.Predmet.ProtustrankaNazivFormated>
  <DomainObject.Predmet.ProtustrankaNazivFormatedOIB>
    <izvorni_sadrzaj>Sanja Mihalić, OIB 61208635054</izvorni_sadrzaj>
    <derivirana_varijabla naziv="DomainObject.Predmet.ProtustrankaNazivFormatedOIB_1">Sanja Mihalić, OIB 61208635054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 Marijana Jurenec</izvorni_sadrzaj>
    <derivirana_varijabla naziv="DomainObject.Predmet.Referada.Naziv_1">Referada 9 Marijana Jurenec</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31/II</izvorni_sadrzaj>
    <derivirana_varijabla naziv="DomainObject.Predmet.Referada.Prostorija.Naziv_1">31/II</derivirana_varijabla>
  </DomainObject.Predmet.Referada.Prostorija.Naziv>
  <DomainObject.Predmet.Referada.Prostorija.Oznaka>
    <izvorni_sadrzaj>31/II</izvorni_sadrzaj>
    <derivirana_varijabla naziv="DomainObject.Predmet.Referada.Prostorija.Oznaka_1">31/II</derivirana_varijabla>
  </DomainObject.Predmet.Referada.Prostorija.Oznaka>
  <DomainObject.Predmet.Referada.Sud.Naziv>
    <izvorni_sadrzaj>Općinski sud u Koprivnici</izvorni_sadrzaj>
    <derivirana_varijabla naziv="DomainObject.Predmet.Referada.Sud.Naziv_1">Općinski sud u Koprivnici</derivirana_varijabla>
  </DomainObject.Predmet.Referada.Sud.Naziv>
  <DomainObject.Predmet.Referada.Sudac>
    <izvorni_sadrzaj>Marijana Jurenec</izvorni_sadrzaj>
    <derivirana_varijabla naziv="DomainObject.Predmet.Referada.Sudac_1">Marijana Jurenec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ODVJETNIČKO DRUŠTVO PETRIĆ i dr. društvo s ograničenom odgovornošću zastupanog po punomoćniku mr. Marijan Petrić; Bojana Marčelan</izvorni_sadrzaj>
    <derivirana_varijabla naziv="DomainObject.Predmet.StrankaFormated_1">  ODVJETNIČKO DRUŠTVO PETRIĆ i dr. društvo s ograničenom odgovornošću zastupanog po punomoćniku mr. Marijan Petrić; Bojana Marčelan</derivirana_varijabla>
  </DomainObject.Predmet.StrankaFormated>
  <DomainObject.Predmet.StrankaFormatedOIB>
    <izvorni_sadrzaj>  ODVJETNIČKO DRUŠTVO PETRIĆ i dr. društvo s ograničenom odgovornošću, OIB 86453829502 zastupanog po punomoćniku mr. Marijan Petrić; Bojana Marčelan</izvorni_sadrzaj>
    <derivirana_varijabla naziv="DomainObject.Predmet.StrankaFormatedOIB_1">  ODVJETNIČKO DRUŠTVO PETRIĆ i dr. društvo s ograničenom odgovornošću, OIB 86453829502 zastupanog po punomoćniku mr. Marijan Petrić; Bojana Marčelan</derivirana_varijabla>
  </DomainObject.Predmet.StrankaFormatedOIB>
  <DomainObject.Predmet.StrankaFormatedWithAdress>
    <izvorni_sadrzaj> ODVJETNIČKO DRUŠTVO PETRIĆ i dr. društvo s ograničenom odgovornošću, Kolodvorska 13, 42000 Varaždin zastupanog po punomoćniku mr. Marijan Petrić; Bojana Marčelan</izvorni_sadrzaj>
    <derivirana_varijabla naziv="DomainObject.Predmet.StrankaFormatedWithAdress_1"> ODVJETNIČKO DRUŠTVO PETRIĆ i dr. društvo s ograničenom odgovornošću, Kolodvorska 13, 42000 Varaždin zastupanog po punomoćniku mr. Marijan Petrić; Bojana Marčelan</derivirana_varijabla>
  </DomainObject.Predmet.StrankaFormatedWithAdress>
  <DomainObject.Predmet.StrankaFormatedWithAdressOIB>
    <izvorni_sadrzaj> ODVJETNIČKO DRUŠTVO PETRIĆ i dr. društvo s ograničenom odgovornošću, OIB 86453829502, Kolodvorska 13, 42000 Varaždin zastupanog po punomoćniku mr. Marijan Petrić; Bojana Marčelan</izvorni_sadrzaj>
    <derivirana_varijabla naziv="DomainObject.Predmet.StrankaFormatedWithAdressOIB_1"> ODVJETNIČKO DRUŠTVO PETRIĆ i dr. društvo s ograničenom odgovornošću, OIB 86453829502, Kolodvorska 13, 42000 Varaždin zastupanog po punomoćniku mr. Marijan Petrić; Bojana Marčelan</derivirana_varijabla>
  </DomainObject.Predmet.StrankaFormatedWithAdressOIB>
  <DomainObject.Predmet.StrankaWithAdress>
    <izvorni_sadrzaj>ODVJETNIČKO DRUŠTVO PETRIĆ i dr. društvo s ograničenom odgovornošću Kolodvorska 13,42000 Varaždin</izvorni_sadrzaj>
    <derivirana_varijabla naziv="DomainObject.Predmet.StrankaWithAdress_1">ODVJETNIČKO DRUŠTVO PETRIĆ i dr. društvo s ograničenom odgovornošću Kolodvorska 13,42000 Varaždin</derivirana_varijabla>
  </DomainObject.Predmet.StrankaWithAdress>
  <DomainObject.Predmet.StrankaWithAdressOIB>
    <izvorni_sadrzaj>ODVJETNIČKO DRUŠTVO PETRIĆ i dr. društvo s ograničenom odgovornošću, OIB 86453829502, Kolodvorska 13,42000 Varaždin</izvorni_sadrzaj>
    <derivirana_varijabla naziv="DomainObject.Predmet.StrankaWithAdressOIB_1">ODVJETNIČKO DRUŠTVO PETRIĆ i dr. društvo s ograničenom odgovornošću, OIB 86453829502, Kolodvorska 13,42000 Varaždin</derivirana_varijabla>
  </DomainObject.Predmet.StrankaWithAdressOIB>
  <DomainObject.Predmet.StrankaNazivFormated>
    <izvorni_sadrzaj>ODVJETNIČKO DRUŠTVO PETRIĆ i dr. društvo s ograničenom odgovornošću</izvorni_sadrzaj>
    <derivirana_varijabla naziv="DomainObject.Predmet.StrankaNazivFormated_1">ODVJETNIČKO DRUŠTVO PETRIĆ i dr. društvo s ograničenom odgovornošću</derivirana_varijabla>
  </DomainObject.Predmet.StrankaNazivFormated>
  <DomainObject.Predmet.StrankaNazivFormatedOIB>
    <izvorni_sadrzaj>ODVJETNIČKO DRUŠTVO PETRIĆ i dr. društvo s ograničenom odgovornošću, OIB 86453829502</izvorni_sadrzaj>
    <derivirana_varijabla naziv="DomainObject.Predmet.StrankaNazivFormatedOIB_1">ODVJETNIČKO DRUŠTVO PETRIĆ i dr. društvo s ograničenom odgovornošću, OIB 86453829502</derivirana_varijabla>
  </DomainObject.Predmet.StrankaNazivFormatedOIB>
  <DomainObject.Predmet.Sud.Adresa.Naselje>
    <izvorni_sadrzaj>Koprivnica</izvorni_sadrzaj>
    <derivirana_varijabla naziv="DomainObject.Predmet.Sud.Adresa.Naselje_1">Koprivnica</derivirana_varijabla>
  </DomainObject.Predmet.Sud.Adresa.Naselje>
  <DomainObject.Predmet.Sud.Adresa.NaseljeLokativ>
    <izvorni_sadrzaj>Koprivnici</izvorni_sadrzaj>
    <derivirana_varijabla naziv="DomainObject.Predmet.Sud.Adresa.NaseljeLokativ_1">Koprivnici</derivirana_varijabla>
  </DomainObject.Predmet.Sud.Adresa.NaseljeLokativ>
  <DomainObject.Predmet.Sud.Adresa.PostBroj>
    <izvorni_sadrzaj>48000</izvorni_sadrzaj>
    <derivirana_varijabla naziv="DomainObject.Predmet.Sud.Adresa.PostBroj_1">48000</derivirana_varijabla>
  </DomainObject.Predmet.Sud.Adresa.PostBroj>
  <DomainObject.Predmet.Sud.Adresa.UlicaIKBR>
    <izvorni_sadrzaj>Hrvatske državnosti 5</izvorni_sadrzaj>
    <derivirana_varijabla naziv="DomainObject.Predmet.Sud.Adresa.UlicaIKBR_1">Hrvatske državnosti 5</derivirana_varijabla>
  </DomainObject.Predmet.Sud.Adresa.UlicaIKBR>
  <DomainObject.Predmet.Sud.Naziv>
    <izvorni_sadrzaj>Općinski sud u Koprivnici</izvorni_sadrzaj>
    <derivirana_varijabla naziv="DomainObject.Predmet.Sud.Naziv_1">Općinski sud u Koprivnici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 Marijana Jurenec</izvorni_sadrzaj>
    <derivirana_varijabla naziv="DomainObject.Predmet.TrenutnaLokacijaSpisa.Naziv_1">Referada 9 Marijana Jurenec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Koprivnici</izvorni_sadrzaj>
    <derivirana_varijabla naziv="DomainObject.Predmet.TrenutnaLokacijaSpisa.Sud.Naziv_1">Općinski sud u Koprivnici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Parnični upisnik</izvorni_sadrzaj>
    <derivirana_varijabla naziv="DomainObject.Predmet.UstrojstvenaJedinicaVodi.Naziv_1">Parnični upisnik</derivirana_varijabla>
  </DomainObject.Predmet.UstrojstvenaJedinicaVodi.Naziv>
  <DomainObject.Predmet.UstrojstvenaJedinicaVodi.Oznaka>
    <izvorni_sadrzaj>Parnični upisnik</izvorni_sadrzaj>
    <derivirana_varijabla naziv="DomainObject.Predmet.UstrojstvenaJedinicaVodi.Oznaka_1">Parnični upisnik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Koprivnici</izvorni_sadrzaj>
    <derivirana_varijabla naziv="DomainObject.Predmet.UstrojstvenaJedinicaVodi.Sud.Naziv_1">Općinski sud u Koprivnici</derivirana_varijabla>
  </DomainObject.Predmet.UstrojstvenaJedinicaVodi.Sud.Naziv>
  <DomainObject.Predmet.VrstaSpora.Naziv>
    <izvorni_sadrzaj>Obvezno isplata do 100.000,00 kn</izvorni_sadrzaj>
    <derivirana_varijabla naziv="DomainObject.Predmet.VrstaSpora.Naziv_1">Obvezno isplata do 100.000,00 kn</derivirana_varijabla>
  </DomainObject.Predmet.VrstaSpora.Naziv>
  <DomainObject.Predmet.Zapisnicar>
    <izvorni_sadrzaj>Katarina Čorba</izvorni_sadrzaj>
    <derivirana_varijabla naziv="DomainObject.Predmet.Zapisnicar_1">Katarina Čorba</derivirana_varijabla>
  </DomainObject.Predmet.Zapisnicar>
  <DomainObject.Predmet.StrankaListFormated>
    <izvorni_sadrzaj>
      <item>ODVJETNIČKO DRUŠTVO PETRIĆ i dr. društvo s ograničenom odgovornošću zastupanog po punomoćniku mr. Marijan Petrić; Bojana Marčelan</item>
    </izvorni_sadrzaj>
    <derivirana_varijabla naziv="DomainObject.Predmet.StrankaListFormated_1">
      <item>ODVJETNIČKO DRUŠTVO PETRIĆ i dr. društvo s ograničenom odgovornošću zastupanog po punomoćniku mr. Marijan Petrić; Bojana Marčelan</item>
    </derivirana_varijabla>
  </DomainObject.Predmet.StrankaListFormated>
  <DomainObject.Predmet.StrankaListFormatedOIB>
    <izvorni_sadrzaj>
      <item>ODVJETNIČKO DRUŠTVO PETRIĆ i dr. društvo s ograničenom odgovornošću, OIB 86453829502 zastupanog po punomoćniku mr. Marijan Petrić; Bojana Marčelan</item>
    </izvorni_sadrzaj>
    <derivirana_varijabla naziv="DomainObject.Predmet.StrankaListFormatedOIB_1">
      <item>ODVJETNIČKO DRUŠTVO PETRIĆ i dr. društvo s ograničenom odgovornošću, OIB 86453829502 zastupanog po punomoćniku mr. Marijan Petrić; Bojana Marčelan</item>
    </derivirana_varijabla>
  </DomainObject.Predmet.StrankaListFormatedOIB>
  <DomainObject.Predmet.StrankaListFormatedWithAdress>
    <izvorni_sadrzaj>
      <item>ODVJETNIČKO DRUŠTVO PETRIĆ i dr. društvo s ograničenom odgovornošću, Kolodvorska 13, 42000 Varaždin zastupanog po punomoćniku mr. Marijan Petrić; Bojana Marčelan</item>
    </izvorni_sadrzaj>
    <derivirana_varijabla naziv="DomainObject.Predmet.StrankaListFormatedWithAdress_1">
      <item>ODVJETNIČKO DRUŠTVO PETRIĆ i dr. društvo s ograničenom odgovornošću, Kolodvorska 13, 42000 Varaždin zastupanog po punomoćniku mr. Marijan Petrić; Bojana Marčelan</item>
    </derivirana_varijabla>
  </DomainObject.Predmet.StrankaListFormatedWithAdress>
  <DomainObject.Predmet.StrankaListFormatedWithAdressOIB>
    <izvorni_sadrzaj>
      <item>ODVJETNIČKO DRUŠTVO PETRIĆ i dr. društvo s ograničenom odgovornošću, OIB 86453829502, Kolodvorska 13, 42000 Varaždin zastupanog po punomoćniku mr. Marijan Petrić; Bojana Marčelan</item>
    </izvorni_sadrzaj>
    <derivirana_varijabla naziv="DomainObject.Predmet.StrankaListFormatedWithAdressOIB_1">
      <item>ODVJETNIČKO DRUŠTVO PETRIĆ i dr. društvo s ograničenom odgovornošću, OIB 86453829502, Kolodvorska 13, 42000 Varaždin zastupanog po punomoćniku mr. Marijan Petrić; Bojana Marčelan</item>
    </derivirana_varijabla>
  </DomainObject.Predmet.StrankaListFormatedWithAdressOIB>
  <DomainObject.Predmet.StrankaListNazivFormated>
    <izvorni_sadrzaj>
      <item>ODVJETNIČKO DRUŠTVO PETRIĆ i dr. društvo s ograničenom odgovornošću</item>
    </izvorni_sadrzaj>
    <derivirana_varijabla naziv="DomainObject.Predmet.StrankaListNazivFormated_1">
      <item>ODVJETNIČKO DRUŠTVO PETRIĆ i dr. društvo s ograničenom odgovornošću</item>
    </derivirana_varijabla>
  </DomainObject.Predmet.StrankaListNazivFormated>
  <DomainObject.Predmet.StrankaListNazivFormatedOIB>
    <izvorni_sadrzaj>
      <item>ODVJETNIČKO DRUŠTVO PETRIĆ i dr. društvo s ograničenom odgovornošću, OIB 86453829502</item>
    </izvorni_sadrzaj>
    <derivirana_varijabla naziv="DomainObject.Predmet.StrankaListNazivFormatedOIB_1">
      <item>ODVJETNIČKO DRUŠTVO PETRIĆ i dr. društvo s ograničenom odgovornošću, OIB 86453829502</item>
    </derivirana_varijabla>
  </DomainObject.Predmet.StrankaListNazivFormatedOIB>
  <DomainObject.Predmet.ProtuStrankaListFormated>
    <izvorni_sadrzaj>
      <item>Sanja Mihalić zastupane po punomoćniku Nenad Grof</item>
    </izvorni_sadrzaj>
    <derivirana_varijabla naziv="DomainObject.Predmet.ProtuStrankaListFormated_1">
      <item>Sanja Mihalić zastupane po punomoćniku Nenad Grof</item>
    </derivirana_varijabla>
  </DomainObject.Predmet.ProtuStrankaListFormated>
  <DomainObject.Predmet.ProtuStrankaListFormatedOIB>
    <izvorni_sadrzaj>
      <item>Sanja Mihalić, OIB 61208635054 zastupane po punomoćniku Nenad Grof</item>
    </izvorni_sadrzaj>
    <derivirana_varijabla naziv="DomainObject.Predmet.ProtuStrankaListFormatedOIB_1">
      <item>Sanja Mihalić, OIB 61208635054 zastupane po punomoćniku Nenad Grof</item>
    </derivirana_varijabla>
  </DomainObject.Predmet.ProtuStrankaListFormatedOIB>
  <DomainObject.Predmet.ProtuStrankaListFormatedWithAdress>
    <izvorni_sadrzaj>
      <item>Sanja Mihalić, Halić 285, 42204 Varaždin Breg zastupane po punomoćniku Nenad Grof</item>
    </izvorni_sadrzaj>
    <derivirana_varijabla naziv="DomainObject.Predmet.ProtuStrankaListFormatedWithAdress_1">
      <item>Sanja Mihalić, Halić 285, 42204 Varaždin Breg zastupane po punomoćniku Nenad Grof</item>
    </derivirana_varijabla>
  </DomainObject.Predmet.ProtuStrankaListFormatedWithAdress>
  <DomainObject.Predmet.ProtuStrankaListFormatedWithAdressOIB>
    <izvorni_sadrzaj>
      <item>Sanja Mihalić, OIB 61208635054, Halić 285, 42204 Varaždin Breg zastupane po punomoćniku Nenad Grof</item>
    </izvorni_sadrzaj>
    <derivirana_varijabla naziv="DomainObject.Predmet.ProtuStrankaListFormatedWithAdressOIB_1">
      <item>Sanja Mihalić, OIB 61208635054, Halić 285, 42204 Varaždin Breg zastupane po punomoćniku Nenad Grof</item>
    </derivirana_varijabla>
  </DomainObject.Predmet.ProtuStrankaListFormatedWithAdressOIB>
  <DomainObject.Predmet.ProtuStrankaListNazivFormated>
    <izvorni_sadrzaj>
      <item>Sanja Mihalić</item>
    </izvorni_sadrzaj>
    <derivirana_varijabla naziv="DomainObject.Predmet.ProtuStrankaListNazivFormated_1">
      <item>Sanja Mihalić</item>
    </derivirana_varijabla>
  </DomainObject.Predmet.ProtuStrankaListNazivFormated>
  <DomainObject.Predmet.ProtuStrankaListNazivFormatedOIB>
    <izvorni_sadrzaj>
      <item>Sanja Mihalić, OIB 61208635054</item>
    </izvorni_sadrzaj>
    <derivirana_varijabla naziv="DomainObject.Predmet.ProtuStrankaListNazivFormatedOIB_1">
      <item>Sanja Mihalić, OIB 61208635054</item>
    </derivirana_varijabla>
  </DomainObject.Predmet.ProtuStrankaListNazivFormatedOIB>
  <DomainObject.Predmet.OstaliListFormated>
    <izvorni_sadrzaj>
      <item>mr. Marijan Petrić punomoćnik sudionika u postupku ODVJETNIČKO DRUŠTVO PETRIĆ i dr. društvo s ograničenom odgovornošću</item>
      <item>Nenad Grof punomoćnik sudionika u postupku Sanja Mihalić</item>
      <item>Bojana Marčelan punomoćnik sudionika u postupku ODVJETNIČKO DRUŠTVO PETRIĆ i dr. društvo s ograničenom odgovornošću</item>
    </izvorni_sadrzaj>
    <derivirana_varijabla naziv="DomainObject.Predmet.OstaliListFormated_1">
      <item>mr. Marijan Petrić punomoćnik sudionika u postupku ODVJETNIČKO DRUŠTVO PETRIĆ i dr. društvo s ograničenom odgovornošću</item>
      <item>Nenad Grof punomoćnik sudionika u postupku Sanja Mihalić</item>
      <item>Bojana Marčelan punomoćnik sudionika u postupku ODVJETNIČKO DRUŠTVO PETRIĆ i dr. društvo s ograničenom odgovornošću</item>
    </derivirana_varijabla>
  </DomainObject.Predmet.OstaliListFormated>
  <DomainObject.Predmet.OstaliListFormatedOIB>
    <izvorni_sadrzaj>
      <item>mr. Marijan Petrić, OIB 17894053299 punomoćnik sudionika u postupku ODVJETNIČKO DRUŠTVO PETRIĆ i dr. društvo s ograničenom odgovornošću</item>
      <item>Nenad Grof, OIB 37005474978 punomoćnik sudionika u postupku Sanja Mihalić</item>
      <item>Bojana Marčelan, OIB 12612926063 punomoćnik sudionika u postupku ODVJETNIČKO DRUŠTVO PETRIĆ i dr. društvo s ograničenom odgovornošću</item>
    </izvorni_sadrzaj>
    <derivirana_varijabla naziv="DomainObject.Predmet.OstaliListFormatedOIB_1">
      <item>mr. Marijan Petrić, OIB 17894053299 punomoćnik sudionika u postupku ODVJETNIČKO DRUŠTVO PETRIĆ i dr. društvo s ograničenom odgovornošću</item>
      <item>Nenad Grof, OIB 37005474978 punomoćnik sudionika u postupku Sanja Mihalić</item>
      <item>Bojana Marčelan, OIB 12612926063 punomoćnik sudionika u postupku ODVJETNIČKO DRUŠTVO PETRIĆ i dr. društvo s ograničenom odgovornošću</item>
    </derivirana_varijabla>
  </DomainObject.Predmet.OstaliListFormatedOIB>
  <DomainObject.Predmet.OstaliListFormatedWithAdress>
    <izvorni_sadrzaj>
      <item>mr. Marijan Petrić, Kolodvorska 13, 42000 Varaždin punomoćnik sudionika u postupku ODVJETNIČKO DRUŠTVO PETRIĆ i dr. društvo s ograničenom odgovornošću</item>
      <item>Nenad Grof, Nikole Pavića 7, 10000 Zagreb punomoćnik sudionika u postupku Sanja Mihalić</item>
      <item>Bojana Marčelan, Braće Radića 8b, 42000 Varaždin punomoćnik sudionika u postupku ODVJETNIČKO DRUŠTVO PETRIĆ i dr. društvo s ograničenom odgovornošću</item>
    </izvorni_sadrzaj>
    <derivirana_varijabla naziv="DomainObject.Predmet.OstaliListFormatedWithAdress_1">
      <item>mr. Marijan Petrić, Kolodvorska 13, 42000 Varaždin punomoćnik sudionika u postupku ODVJETNIČKO DRUŠTVO PETRIĆ i dr. društvo s ograničenom odgovornošću</item>
      <item>Nenad Grof, Nikole Pavića 7, 10000 Zagreb punomoćnik sudionika u postupku Sanja Mihalić</item>
      <item>Bojana Marčelan, Braće Radića 8b, 42000 Varaždin punomoćnik sudionika u postupku ODVJETNIČKO DRUŠTVO PETRIĆ i dr. društvo s ograničenom odgovornošću</item>
    </derivirana_varijabla>
  </DomainObject.Predmet.OstaliListFormatedWithAdress>
  <DomainObject.Predmet.OstaliListFormatedWithAdressOIB>
    <izvorni_sadrzaj>
      <item>mr. Marijan Petrić, OIB 17894053299, Kolodvorska 13, 42000 Varaždin punomoćnik sudionika u postupku ODVJETNIČKO DRUŠTVO PETRIĆ i dr. društvo s ograničenom odgovornošću</item>
      <item>Nenad Grof, OIB 37005474978, Nikole Pavića 7, 10000 Zagreb punomoćnik sudionika u postupku Sanja Mihalić</item>
      <item>Bojana Marčelan, OIB 12612926063, Braće Radića 8b, 42000 Varaždin punomoćnik sudionika u postupku ODVJETNIČKO DRUŠTVO PETRIĆ i dr. društvo s ograničenom odgovornošću</item>
    </izvorni_sadrzaj>
    <derivirana_varijabla naziv="DomainObject.Predmet.OstaliListFormatedWithAdressOIB_1">
      <item>mr. Marijan Petrić, OIB 17894053299, Kolodvorska 13, 42000 Varaždin punomoćnik sudionika u postupku ODVJETNIČKO DRUŠTVO PETRIĆ i dr. društvo s ograničenom odgovornošću</item>
      <item>Nenad Grof, OIB 37005474978, Nikole Pavića 7, 10000 Zagreb punomoćnik sudionika u postupku Sanja Mihalić</item>
      <item>Bojana Marčelan, OIB 12612926063, Braće Radića 8b, 42000 Varaždin punomoćnik sudionika u postupku ODVJETNIČKO DRUŠTVO PETRIĆ i dr. društvo s ograničenom odgovornošću</item>
    </derivirana_varijabla>
  </DomainObject.Predmet.OstaliListFormatedWithAdressOIB>
  <DomainObject.Predmet.OstaliListNazivFormated>
    <izvorni_sadrzaj>
      <item>mr. Marijan Petrić</item>
      <item>Nenad Grof</item>
      <item>Bojana Marčelan</item>
    </izvorni_sadrzaj>
    <derivirana_varijabla naziv="DomainObject.Predmet.OstaliListNazivFormated_1">
      <item>mr. Marijan Petrić</item>
      <item>Nenad Grof</item>
      <item>Bojana Marčelan</item>
    </derivirana_varijabla>
  </DomainObject.Predmet.OstaliListNazivFormated>
  <DomainObject.Predmet.OstaliListNazivFormatedOIB>
    <izvorni_sadrzaj>
      <item>mr. Marijan Petrić, OIB 17894053299</item>
      <item>Nenad Grof, OIB 37005474978</item>
      <item>Bojana Marčelan, OIB 12612926063</item>
    </izvorni_sadrzaj>
    <derivirana_varijabla naziv="DomainObject.Predmet.OstaliListNazivFormatedOIB_1">
      <item>mr. Marijan Petrić, OIB 17894053299</item>
      <item>Nenad Grof, OIB 37005474978</item>
      <item>Bojana Marčelan, OIB 12612926063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23. svibnja 2023.</izvorni_sadrzaj>
    <derivirana_varijabla naziv="DomainObject.Datum_1">23. svibnja 2023.</derivirana_varijabla>
  </DomainObject.Datum>
  <DomainObject.PoslovniBrojDokumenta>
    <izvorni_sadrzaj>P-134/2023-38</izvorni_sadrzaj>
    <derivirana_varijabla naziv="DomainObject.PoslovniBrojDokumenta_1">P-134/2023-38</derivirana_varijabla>
  </DomainObject.PoslovniBrojDokumenta>
  <DomainObject.Predmet.StrankaIDrugi>
    <izvorni_sadrzaj>ODVJETNIČKO DRUŠTVO PETRIĆ i dr. društvo s ograničenom odgovornošću</izvorni_sadrzaj>
    <derivirana_varijabla naziv="DomainObject.Predmet.StrankaIDrugi_1">ODVJETNIČKO DRUŠTVO PETRIĆ i dr. društvo s ograničenom odgovornošću</derivirana_varijabla>
  </DomainObject.Predmet.StrankaIDrugi>
  <DomainObject.Predmet.ProtustrankaIDrugi>
    <izvorni_sadrzaj>Sanja Mihalić</izvorni_sadrzaj>
    <derivirana_varijabla naziv="DomainObject.Predmet.ProtustrankaIDrugi_1">Sanja Mihalić</derivirana_varijabla>
  </DomainObject.Predmet.ProtustrankaIDrugi>
  <DomainObject.Predmet.StrankaIDrugiAdressOIB>
    <izvorni_sadrzaj>ODVJETNIČKO DRUŠTVO PETRIĆ i dr. društvo s ograničenom odgovornošću, OIB 86453829502, Kolodvorska 13, 42000 Varaždin</izvorni_sadrzaj>
    <derivirana_varijabla naziv="DomainObject.Predmet.StrankaIDrugiAdressOIB_1">ODVJETNIČKO DRUŠTVO PETRIĆ i dr. društvo s ograničenom odgovornošću, OIB 86453829502, Kolodvorska 13, 42000 Varaždin</derivirana_varijabla>
  </DomainObject.Predmet.StrankaIDrugiAdressOIB>
  <DomainObject.Predmet.ProtustrankaIDrugiAdressOIB>
    <izvorni_sadrzaj>Sanja Mihalić, OIB 61208635054, Halić 285, 42204 Varaždin Breg</izvorni_sadrzaj>
    <derivirana_varijabla naziv="DomainObject.Predmet.ProtustrankaIDrugiAdressOIB_1">Sanja Mihalić, OIB 61208635054, Halić 285, 42204 Varaždin 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Mihalić</item>
      <item>ODVJETNIČKO DRUŠTVO PETRIĆ i dr. društvo s ograničenom odgovornošću</item>
      <item>mr. Marijan Petrić</item>
      <item>Nenad Grof</item>
      <item>Bojana Marčelan</item>
    </izvorni_sadrzaj>
    <derivirana_varijabla naziv="DomainObject.Predmet.SudioniciListNaziv_1">
      <item>Sanja Mihalić</item>
      <item>ODVJETNIČKO DRUŠTVO PETRIĆ i dr. društvo s ograničenom odgovornošću</item>
      <item>mr. Marijan Petrić</item>
      <item>Nenad Grof</item>
      <item>Bojana Marčelan</item>
    </derivirana_varijabla>
  </DomainObject.Predmet.SudioniciListNaziv>
  <DomainObject.Predmet.SudioniciListAdressOIB>
    <izvorni_sadrzaj>
      <item>Sanja Mihalić, OIB 61208635054, Halić 285,42204 Varaždin Breg</item>
      <item>ODVJETNIČKO DRUŠTVO PETRIĆ i dr. društvo s ograničenom odgovornošću, OIB 86453829502, Kolodvorska 13,42000 Varaždin</item>
      <item>mr. Marijan Petrić, OIB 17894053299, Kolodvorska 13,42000 Varaždin</item>
      <item>Nenad Grof, OIB 37005474978, Nikole Pavića 7,10000 Zagreb</item>
      <item>Bojana Marčelan, OIB 12612926063, Braće Radića 8b,42000 Varaždin</item>
    </izvorni_sadrzaj>
    <derivirana_varijabla naziv="DomainObject.Predmet.SudioniciListAdressOIB_1">
      <item>Sanja Mihalić, OIB 61208635054, Halić 285,42204 Varaždin Breg</item>
      <item>ODVJETNIČKO DRUŠTVO PETRIĆ i dr. društvo s ograničenom odgovornošću, OIB 86453829502, Kolodvorska 13,42000 Varaždin</item>
      <item>mr. Marijan Petrić, OIB 17894053299, Kolodvorska 13,42000 Varaždin</item>
      <item>Nenad Grof, OIB 37005474978, Nikole Pavića 7,10000 Zagreb</item>
      <item>Bojana Marčelan, OIB 12612926063, Braće Radića 8b,42000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61208635054</item>
      <item>, OIB 86453829502</item>
      <item>, OIB 17894053299</item>
      <item>, OIB 37005474978</item>
      <item>, OIB 12612926063</item>
    </izvorni_sadrzaj>
    <derivirana_varijabla naziv="DomainObject.Predmet.SudioniciListNazivOIB_1">
      <item>, OIB 61208635054</item>
      <item>, OIB 86453829502</item>
      <item>, OIB 17894053299</item>
      <item>, OIB 37005474978</item>
      <item>, OIB 12612926063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P-21/2020</izvorni_sadrzaj>
    <derivirana_varijabla naziv="DomainObject.Predmet.OznakaNizestupanjskogPredmeta_1">P-21/2020</derivirana_varijabla>
  </DomainObject.Predmet.OznakaNizestupanjskogPredmeta>
  <DomainObject.Predmet.NazivNizestupanjskogSuda>
    <izvorni_sadrzaj>Općinski sud u Varaždinu</izvorni_sadrzaj>
    <derivirana_varijabla naziv="DomainObject.Predmet.NazivNizestupanjskogSuda_1">Općinski sud u Varaždinu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siječnja 2020.</izvorni_sadrzaj>
    <derivirana_varijabla naziv="DomainObject.Predmet.DatumPocetkaProcesa_1">14.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0E28A331-5136-43A9-B594-DCC8FE3FDC1A}">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50</TotalTime>
  <Application>LibreOffice/7.3.2.2$Windows_X86_64 LibreOffice_project/49f2b1bff42cfccbd8f788c8dc32c1c309559be0</Application>
  <AppVersion>15.0000</AppVersion>
  <Pages>3</Pages>
  <Words>758</Words>
  <Characters>3989</Characters>
  <CharactersWithSpaces>4783</CharactersWithSpaces>
  <Paragraphs>35</Paragraphs>
  <Company>RH - TDU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2023-05-23T08:49:00Z</dcterms:created>
  <dc:creator>Administrator</dc:creator>
  <dc:description/>
  <dc:language>hr-HR</dc:language>
  <cp:lastModifiedBy>Katarina Čorba</cp:lastModifiedBy>
  <cp:lastPrinted>2022-09-07T06:44:00Z</cp:lastPrinted>
  <dcterms:modified xsi:type="dcterms:W3CDTF">2023-05-23T09:47:00Z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ojStranica">
    <vt:i4>2</vt:i4>
  </property>
  <property fmtid="{D5CDD505-2E9C-101B-9397-08002B2CF9AE}" pid="3" name="CC_coloring">
    <vt:bool>0</vt:bool>
  </property>
  <property fmtid="{D5CDD505-2E9C-101B-9397-08002B2CF9AE}" pid="4" name="Naslov">
    <vt:lpwstr>P-134/2023-38 / Zapisnik - Pripremno ročište (P-134-2023 OD Petrić - Sanja Mihalić pripremno + po starom.docx)</vt:lpwstr>
  </property>
  <property fmtid="{D5CDD505-2E9C-101B-9397-08002B2CF9AE}" pid="5" name="Saved">
    <vt:bool>1</vt:bool>
  </property>
</Properties>
</file>